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
        <w:tblW w:w="16134" w:type="dxa"/>
        <w:shd w:val="clear" w:color="auto" w:fill="FFFFFF"/>
        <w:tblCellMar>
          <w:top w:w="150" w:type="dxa"/>
          <w:left w:w="150" w:type="dxa"/>
          <w:bottom w:w="150" w:type="dxa"/>
          <w:right w:w="150" w:type="dxa"/>
        </w:tblCellMar>
        <w:tblLook w:val="04A0" w:firstRow="1" w:lastRow="0" w:firstColumn="1" w:lastColumn="0" w:noHBand="0" w:noVBand="1"/>
      </w:tblPr>
      <w:tblGrid>
        <w:gridCol w:w="1565"/>
        <w:gridCol w:w="1620"/>
        <w:gridCol w:w="11245"/>
        <w:gridCol w:w="1704"/>
      </w:tblGrid>
      <w:tr w:rsidR="009764AB" w:rsidRPr="009764AB" w:rsidTr="00DA2CF3">
        <w:trPr>
          <w:trHeight w:val="1697"/>
        </w:trPr>
        <w:tc>
          <w:tcPr>
            <w:tcW w:w="485" w:type="pct"/>
            <w:shd w:val="clear" w:color="auto" w:fill="FFFFFF"/>
            <w:tcMar>
              <w:top w:w="150" w:type="dxa"/>
              <w:left w:w="225" w:type="dxa"/>
              <w:bottom w:w="120" w:type="dxa"/>
              <w:right w:w="225" w:type="dxa"/>
            </w:tcMar>
            <w:vAlign w:val="center"/>
            <w:hideMark/>
          </w:tcPr>
          <w:p w:rsidR="009764AB" w:rsidRPr="009764AB" w:rsidRDefault="002B7D37" w:rsidP="00A245CB">
            <w:r>
              <w:rPr>
                <w:b/>
                <w:bCs/>
              </w:rPr>
              <w:t>Sı</w:t>
            </w:r>
            <w:r w:rsidR="009764AB" w:rsidRPr="009764AB">
              <w:rPr>
                <w:b/>
                <w:bCs/>
              </w:rPr>
              <w:t>ra No</w:t>
            </w:r>
          </w:p>
        </w:tc>
        <w:tc>
          <w:tcPr>
            <w:tcW w:w="502" w:type="pct"/>
            <w:shd w:val="clear" w:color="auto" w:fill="FFFFFF"/>
            <w:tcMar>
              <w:top w:w="150" w:type="dxa"/>
              <w:left w:w="225" w:type="dxa"/>
              <w:bottom w:w="120" w:type="dxa"/>
              <w:right w:w="225" w:type="dxa"/>
            </w:tcMar>
            <w:vAlign w:val="center"/>
            <w:hideMark/>
          </w:tcPr>
          <w:p w:rsidR="009764AB" w:rsidRPr="009764AB" w:rsidRDefault="009764AB" w:rsidP="00A245CB">
            <w:r w:rsidRPr="009764AB">
              <w:rPr>
                <w:b/>
                <w:bCs/>
              </w:rPr>
              <w:t>Hizmetin Adı</w:t>
            </w:r>
          </w:p>
        </w:tc>
        <w:tc>
          <w:tcPr>
            <w:tcW w:w="3485" w:type="pct"/>
            <w:shd w:val="clear" w:color="auto" w:fill="FFFFFF"/>
            <w:tcMar>
              <w:top w:w="150" w:type="dxa"/>
              <w:left w:w="225" w:type="dxa"/>
              <w:bottom w:w="120" w:type="dxa"/>
              <w:right w:w="225" w:type="dxa"/>
            </w:tcMar>
            <w:vAlign w:val="center"/>
            <w:hideMark/>
          </w:tcPr>
          <w:p w:rsidR="009764AB" w:rsidRPr="009764AB" w:rsidRDefault="009764AB" w:rsidP="00A245CB">
            <w:r w:rsidRPr="009764AB">
              <w:rPr>
                <w:b/>
                <w:bCs/>
              </w:rPr>
              <w:t>Başvuruda İstenilen Belgeler</w:t>
            </w:r>
          </w:p>
        </w:tc>
        <w:tc>
          <w:tcPr>
            <w:tcW w:w="528" w:type="pct"/>
            <w:shd w:val="clear" w:color="auto" w:fill="FFFFFF"/>
            <w:tcMar>
              <w:top w:w="150" w:type="dxa"/>
              <w:left w:w="225" w:type="dxa"/>
              <w:bottom w:w="120" w:type="dxa"/>
              <w:right w:w="225" w:type="dxa"/>
            </w:tcMar>
            <w:vAlign w:val="center"/>
            <w:hideMark/>
          </w:tcPr>
          <w:p w:rsidR="009764AB" w:rsidRPr="009764AB" w:rsidRDefault="009764AB" w:rsidP="00A245CB">
            <w:r w:rsidRPr="009764AB">
              <w:rPr>
                <w:b/>
                <w:bCs/>
              </w:rPr>
              <w:t>Hizmetin Tamamlanma Süresi</w:t>
            </w:r>
          </w:p>
        </w:tc>
      </w:tr>
      <w:tr w:rsidR="009764AB" w:rsidRPr="009764AB" w:rsidTr="00A245CB">
        <w:trPr>
          <w:trHeight w:val="1524"/>
        </w:trPr>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rPr>
                <w:b/>
                <w:bCs/>
              </w:rPr>
              <w:t>1</w:t>
            </w:r>
          </w:p>
        </w:tc>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t>Her Türlü Gelirin Tahsil Edilmesi</w:t>
            </w:r>
          </w:p>
        </w:tc>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t>1 – Konusuna göre;</w:t>
            </w:r>
            <w:r w:rsidRPr="009764AB">
              <w:br/>
              <w:t>a) İlgili idarenin yazısı</w:t>
            </w:r>
            <w:r w:rsidRPr="009764AB">
              <w:br/>
              <w:t>b) Mahkeme kararı</w:t>
            </w:r>
            <w:r w:rsidRPr="009764AB">
              <w:br/>
              <w:t>c) İdari para cezası karar tutanağı</w:t>
            </w:r>
            <w:r w:rsidRPr="009764AB">
              <w:br/>
              <w:t>d) </w:t>
            </w:r>
            <w:proofErr w:type="spellStart"/>
            <w:r w:rsidRPr="009764AB">
              <w:t>Ecrimisil</w:t>
            </w:r>
            <w:proofErr w:type="spellEnd"/>
            <w:r w:rsidRPr="009764AB">
              <w:t xml:space="preserve"> İhbarnamesi</w:t>
            </w:r>
            <w:r w:rsidRPr="009764AB">
              <w:br/>
              <w:t>e) İlgilinin beyanı</w:t>
            </w:r>
          </w:p>
        </w:tc>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t>15 Dakika</w:t>
            </w:r>
          </w:p>
        </w:tc>
      </w:tr>
      <w:tr w:rsidR="009764AB" w:rsidRPr="009764AB" w:rsidTr="00A245CB">
        <w:trPr>
          <w:trHeight w:val="1524"/>
        </w:trPr>
        <w:tc>
          <w:tcPr>
            <w:tcW w:w="0" w:type="auto"/>
            <w:shd w:val="clear" w:color="auto" w:fill="EEEEEE"/>
            <w:tcMar>
              <w:top w:w="150" w:type="dxa"/>
              <w:left w:w="225" w:type="dxa"/>
              <w:bottom w:w="120" w:type="dxa"/>
              <w:right w:w="225" w:type="dxa"/>
            </w:tcMar>
            <w:vAlign w:val="center"/>
            <w:hideMark/>
          </w:tcPr>
          <w:p w:rsidR="009764AB" w:rsidRPr="009764AB" w:rsidRDefault="009764AB" w:rsidP="00A245CB">
            <w:r w:rsidRPr="009764AB">
              <w:rPr>
                <w:b/>
                <w:bCs/>
              </w:rPr>
              <w:t>2</w:t>
            </w:r>
          </w:p>
        </w:tc>
        <w:tc>
          <w:tcPr>
            <w:tcW w:w="0" w:type="auto"/>
            <w:shd w:val="clear" w:color="auto" w:fill="EEEEEE"/>
            <w:tcMar>
              <w:top w:w="150" w:type="dxa"/>
              <w:left w:w="225" w:type="dxa"/>
              <w:bottom w:w="120" w:type="dxa"/>
              <w:right w:w="225" w:type="dxa"/>
            </w:tcMar>
            <w:vAlign w:val="center"/>
            <w:hideMark/>
          </w:tcPr>
          <w:p w:rsidR="009764AB" w:rsidRPr="009764AB" w:rsidRDefault="009764AB" w:rsidP="00A245CB">
            <w:r w:rsidRPr="009764AB">
              <w:t>Adli Teminat İşlemleri</w:t>
            </w:r>
          </w:p>
        </w:tc>
        <w:tc>
          <w:tcPr>
            <w:tcW w:w="0" w:type="auto"/>
            <w:shd w:val="clear" w:color="auto" w:fill="EEEEEE"/>
            <w:tcMar>
              <w:top w:w="150" w:type="dxa"/>
              <w:left w:w="225" w:type="dxa"/>
              <w:bottom w:w="120" w:type="dxa"/>
              <w:right w:w="225" w:type="dxa"/>
            </w:tcMar>
            <w:vAlign w:val="center"/>
            <w:hideMark/>
          </w:tcPr>
          <w:p w:rsidR="009764AB" w:rsidRPr="009764AB" w:rsidRDefault="009764AB" w:rsidP="00A245CB">
            <w:r w:rsidRPr="009764AB">
              <w:t>1 – Tahsilinde;</w:t>
            </w:r>
            <w:r w:rsidRPr="009764AB">
              <w:br/>
              <w:t>a) Mahkeme Kararı</w:t>
            </w:r>
            <w:r w:rsidRPr="009764AB">
              <w:br/>
              <w:t>2- İadesinde;</w:t>
            </w:r>
            <w:r w:rsidRPr="009764AB">
              <w:br/>
              <w:t>a) Mahkeme Kararı</w:t>
            </w:r>
            <w:r w:rsidRPr="009764AB">
              <w:br/>
              <w:t>b) Alındı aslı</w:t>
            </w:r>
            <w:r w:rsidRPr="009764AB">
              <w:br/>
              <w:t>c) Hak sahibi dışındakilere yapılacak iadelerde yetki belgesi</w:t>
            </w:r>
          </w:p>
        </w:tc>
        <w:tc>
          <w:tcPr>
            <w:tcW w:w="0" w:type="auto"/>
            <w:shd w:val="clear" w:color="auto" w:fill="EEEEEE"/>
            <w:tcMar>
              <w:top w:w="150" w:type="dxa"/>
              <w:left w:w="225" w:type="dxa"/>
              <w:bottom w:w="120" w:type="dxa"/>
              <w:right w:w="225" w:type="dxa"/>
            </w:tcMar>
            <w:vAlign w:val="center"/>
            <w:hideMark/>
          </w:tcPr>
          <w:p w:rsidR="009764AB" w:rsidRPr="009764AB" w:rsidRDefault="009764AB" w:rsidP="00A245CB">
            <w:r w:rsidRPr="009764AB">
              <w:t>15 Dakika</w:t>
            </w:r>
          </w:p>
        </w:tc>
      </w:tr>
      <w:tr w:rsidR="009764AB" w:rsidRPr="009764AB" w:rsidTr="00A245CB">
        <w:trPr>
          <w:trHeight w:val="641"/>
        </w:trPr>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rPr>
                <w:b/>
                <w:bCs/>
              </w:rPr>
              <w:t>3</w:t>
            </w:r>
          </w:p>
        </w:tc>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t>Teminat Alınması</w:t>
            </w:r>
          </w:p>
        </w:tc>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t>1- İhaleyi yapan kurumun yazısı</w:t>
            </w:r>
            <w:r w:rsidRPr="009764AB">
              <w:br/>
              <w:t>2- Teminat olarak kabul edilecek değerler</w:t>
            </w:r>
          </w:p>
        </w:tc>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t>15 Dakika</w:t>
            </w:r>
          </w:p>
        </w:tc>
      </w:tr>
      <w:tr w:rsidR="009764AB" w:rsidRPr="009764AB" w:rsidTr="00A245CB">
        <w:trPr>
          <w:trHeight w:val="1524"/>
        </w:trPr>
        <w:tc>
          <w:tcPr>
            <w:tcW w:w="0" w:type="auto"/>
            <w:shd w:val="clear" w:color="auto" w:fill="EEEEEE"/>
            <w:tcMar>
              <w:top w:w="150" w:type="dxa"/>
              <w:left w:w="225" w:type="dxa"/>
              <w:bottom w:w="120" w:type="dxa"/>
              <w:right w:w="225" w:type="dxa"/>
            </w:tcMar>
            <w:vAlign w:val="center"/>
            <w:hideMark/>
          </w:tcPr>
          <w:p w:rsidR="009764AB" w:rsidRPr="009764AB" w:rsidRDefault="009764AB" w:rsidP="00A245CB">
            <w:r w:rsidRPr="009764AB">
              <w:rPr>
                <w:b/>
                <w:bCs/>
              </w:rPr>
              <w:t>4</w:t>
            </w:r>
          </w:p>
        </w:tc>
        <w:tc>
          <w:tcPr>
            <w:tcW w:w="0" w:type="auto"/>
            <w:shd w:val="clear" w:color="auto" w:fill="EEEEEE"/>
            <w:tcMar>
              <w:top w:w="150" w:type="dxa"/>
              <w:left w:w="225" w:type="dxa"/>
              <w:bottom w:w="120" w:type="dxa"/>
              <w:right w:w="225" w:type="dxa"/>
            </w:tcMar>
            <w:vAlign w:val="center"/>
            <w:hideMark/>
          </w:tcPr>
          <w:p w:rsidR="009764AB" w:rsidRPr="009764AB" w:rsidRDefault="009764AB" w:rsidP="00A245CB">
            <w:r w:rsidRPr="009764AB">
              <w:t>Kesin Teminat İadesi</w:t>
            </w:r>
          </w:p>
        </w:tc>
        <w:tc>
          <w:tcPr>
            <w:tcW w:w="0" w:type="auto"/>
            <w:shd w:val="clear" w:color="auto" w:fill="EEEEEE"/>
            <w:tcMar>
              <w:top w:w="150" w:type="dxa"/>
              <w:left w:w="225" w:type="dxa"/>
              <w:bottom w:w="120" w:type="dxa"/>
              <w:right w:w="225" w:type="dxa"/>
            </w:tcMar>
            <w:vAlign w:val="center"/>
            <w:hideMark/>
          </w:tcPr>
          <w:p w:rsidR="009764AB" w:rsidRPr="009764AB" w:rsidRDefault="009764AB" w:rsidP="00A245CB">
            <w:r w:rsidRPr="009764AB">
              <w:t>1- İhaleyi yapan kurumun ilişiksiz yazısı</w:t>
            </w:r>
            <w:r w:rsidRPr="009764AB">
              <w:br/>
              <w:t>2- Alındı Belgesi</w:t>
            </w:r>
            <w:r w:rsidRPr="009764AB">
              <w:br/>
              <w:t>3- SGK ilişiksizlik belgesi</w:t>
            </w:r>
            <w:r w:rsidRPr="009764AB">
              <w:br/>
              <w:t>4- İhale konusu iş ile ilgili vergi borcu bulunmadığına dair belge</w:t>
            </w:r>
            <w:r w:rsidRPr="009764AB">
              <w:br/>
              <w:t>5- Nakit teminatların iadesinde ilgilinin Banka hesap bilgilerini gösterir dilekçe</w:t>
            </w:r>
            <w:r w:rsidRPr="009764AB">
              <w:br/>
              <w:t>6- Hak sahibi dışındakilere yapılacak iadelerde yetki b</w:t>
            </w:r>
            <w:bookmarkStart w:id="0" w:name="_GoBack"/>
            <w:bookmarkEnd w:id="0"/>
            <w:r w:rsidRPr="009764AB">
              <w:t>elgesi</w:t>
            </w:r>
          </w:p>
        </w:tc>
        <w:tc>
          <w:tcPr>
            <w:tcW w:w="0" w:type="auto"/>
            <w:shd w:val="clear" w:color="auto" w:fill="EEEEEE"/>
            <w:tcMar>
              <w:top w:w="150" w:type="dxa"/>
              <w:left w:w="225" w:type="dxa"/>
              <w:bottom w:w="120" w:type="dxa"/>
              <w:right w:w="225" w:type="dxa"/>
            </w:tcMar>
            <w:vAlign w:val="center"/>
            <w:hideMark/>
          </w:tcPr>
          <w:p w:rsidR="009764AB" w:rsidRPr="009764AB" w:rsidRDefault="009764AB" w:rsidP="00A245CB">
            <w:r w:rsidRPr="009764AB">
              <w:t>45 Dakika</w:t>
            </w:r>
          </w:p>
        </w:tc>
      </w:tr>
      <w:tr w:rsidR="009764AB" w:rsidRPr="009764AB" w:rsidTr="00A245CB">
        <w:trPr>
          <w:trHeight w:val="1042"/>
        </w:trPr>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rPr>
                <w:b/>
                <w:bCs/>
              </w:rPr>
              <w:lastRenderedPageBreak/>
              <w:t>5</w:t>
            </w:r>
          </w:p>
        </w:tc>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t>Geçici Teminat İadesi</w:t>
            </w:r>
          </w:p>
        </w:tc>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t>1- İhaleyi yapan kurumun iadeye ilişkin yazısı</w:t>
            </w:r>
            <w:r w:rsidRPr="009764AB">
              <w:br/>
              <w:t>2- Alındı belgesi</w:t>
            </w:r>
            <w:r w:rsidRPr="009764AB">
              <w:br/>
              <w:t>3- Nakit teminatların iadesinde ilgilinin Banka hesap bilgilerini gösterir dilekçe</w:t>
            </w:r>
            <w:r w:rsidRPr="009764AB">
              <w:br/>
              <w:t>4- Hak sahibi dışındakilere yapılacak iadelerde yetki belgesi</w:t>
            </w:r>
          </w:p>
        </w:tc>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t>45 Dakika</w:t>
            </w:r>
          </w:p>
        </w:tc>
      </w:tr>
      <w:tr w:rsidR="009764AB" w:rsidRPr="009764AB" w:rsidTr="00A245CB">
        <w:trPr>
          <w:trHeight w:val="1042"/>
        </w:trPr>
        <w:tc>
          <w:tcPr>
            <w:tcW w:w="0" w:type="auto"/>
            <w:shd w:val="clear" w:color="auto" w:fill="EEEEEE"/>
            <w:tcMar>
              <w:top w:w="150" w:type="dxa"/>
              <w:left w:w="225" w:type="dxa"/>
              <w:bottom w:w="120" w:type="dxa"/>
              <w:right w:w="225" w:type="dxa"/>
            </w:tcMar>
            <w:vAlign w:val="center"/>
            <w:hideMark/>
          </w:tcPr>
          <w:p w:rsidR="009764AB" w:rsidRPr="009764AB" w:rsidRDefault="009764AB" w:rsidP="00A245CB">
            <w:r w:rsidRPr="009764AB">
              <w:rPr>
                <w:b/>
                <w:bCs/>
              </w:rPr>
              <w:t>6</w:t>
            </w:r>
          </w:p>
        </w:tc>
        <w:tc>
          <w:tcPr>
            <w:tcW w:w="0" w:type="auto"/>
            <w:shd w:val="clear" w:color="auto" w:fill="EEEEEE"/>
            <w:tcMar>
              <w:top w:w="150" w:type="dxa"/>
              <w:left w:w="225" w:type="dxa"/>
              <w:bottom w:w="120" w:type="dxa"/>
              <w:right w:w="225" w:type="dxa"/>
            </w:tcMar>
            <w:vAlign w:val="center"/>
            <w:hideMark/>
          </w:tcPr>
          <w:p w:rsidR="009764AB" w:rsidRPr="009764AB" w:rsidRDefault="009764AB" w:rsidP="00A245CB">
            <w:r w:rsidRPr="009764AB">
              <w:t xml:space="preserve">Bütçe Gelirlerinden </w:t>
            </w:r>
            <w:proofErr w:type="spellStart"/>
            <w:r w:rsidRPr="009764AB">
              <w:t>Red</w:t>
            </w:r>
            <w:proofErr w:type="spellEnd"/>
            <w:r w:rsidRPr="009764AB">
              <w:t xml:space="preserve"> ve İadeler</w:t>
            </w:r>
          </w:p>
        </w:tc>
        <w:tc>
          <w:tcPr>
            <w:tcW w:w="0" w:type="auto"/>
            <w:shd w:val="clear" w:color="auto" w:fill="EEEEEE"/>
            <w:tcMar>
              <w:top w:w="150" w:type="dxa"/>
              <w:left w:w="225" w:type="dxa"/>
              <w:bottom w:w="120" w:type="dxa"/>
              <w:right w:w="225" w:type="dxa"/>
            </w:tcMar>
            <w:vAlign w:val="center"/>
            <w:hideMark/>
          </w:tcPr>
          <w:p w:rsidR="009764AB" w:rsidRPr="009764AB" w:rsidRDefault="009764AB" w:rsidP="00A245CB">
            <w:r w:rsidRPr="009764AB">
              <w:t>1- Alındı belgesi</w:t>
            </w:r>
            <w:r w:rsidRPr="009764AB">
              <w:br/>
              <w:t>2-İlgili idarenin veya mahkemenin iadeye ilişkin yazısı</w:t>
            </w:r>
            <w:r w:rsidRPr="009764AB">
              <w:br/>
              <w:t>3- İlgilinin Banka hesap bilgilerini gösterir dilekçe</w:t>
            </w:r>
            <w:r w:rsidRPr="009764AB">
              <w:br/>
              <w:t>4- Hak sahibi dışındakilere yapılacak iadelerde yetki belgesi</w:t>
            </w:r>
          </w:p>
        </w:tc>
        <w:tc>
          <w:tcPr>
            <w:tcW w:w="0" w:type="auto"/>
            <w:shd w:val="clear" w:color="auto" w:fill="EEEEEE"/>
            <w:tcMar>
              <w:top w:w="150" w:type="dxa"/>
              <w:left w:w="225" w:type="dxa"/>
              <w:bottom w:w="120" w:type="dxa"/>
              <w:right w:w="225" w:type="dxa"/>
            </w:tcMar>
            <w:vAlign w:val="center"/>
            <w:hideMark/>
          </w:tcPr>
          <w:p w:rsidR="009764AB" w:rsidRPr="009764AB" w:rsidRDefault="009764AB" w:rsidP="00A245CB">
            <w:r w:rsidRPr="009764AB">
              <w:t>1 Saat</w:t>
            </w:r>
          </w:p>
        </w:tc>
      </w:tr>
      <w:tr w:rsidR="009764AB" w:rsidRPr="009764AB" w:rsidTr="00A245CB">
        <w:trPr>
          <w:trHeight w:val="1604"/>
        </w:trPr>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rPr>
                <w:b/>
                <w:bCs/>
              </w:rPr>
              <w:t>7</w:t>
            </w:r>
          </w:p>
        </w:tc>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t>Mahsup Belgesi Niteliğinde Muhasebe İşlem Fişi Verilmesi</w:t>
            </w:r>
          </w:p>
        </w:tc>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t>Kimlik numarasını veya vergi numarasını içeren dilekçe</w:t>
            </w:r>
          </w:p>
        </w:tc>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t>10 Dakika</w:t>
            </w:r>
          </w:p>
        </w:tc>
      </w:tr>
      <w:tr w:rsidR="009764AB" w:rsidRPr="009764AB" w:rsidTr="00A245CB">
        <w:trPr>
          <w:trHeight w:val="1042"/>
        </w:trPr>
        <w:tc>
          <w:tcPr>
            <w:tcW w:w="0" w:type="auto"/>
            <w:shd w:val="clear" w:color="auto" w:fill="EEEEEE"/>
            <w:tcMar>
              <w:top w:w="150" w:type="dxa"/>
              <w:left w:w="225" w:type="dxa"/>
              <w:bottom w:w="120" w:type="dxa"/>
              <w:right w:w="225" w:type="dxa"/>
            </w:tcMar>
            <w:vAlign w:val="center"/>
            <w:hideMark/>
          </w:tcPr>
          <w:p w:rsidR="009764AB" w:rsidRPr="009764AB" w:rsidRDefault="009764AB" w:rsidP="00A245CB">
            <w:r w:rsidRPr="009764AB">
              <w:rPr>
                <w:b/>
                <w:bCs/>
              </w:rPr>
              <w:t>8</w:t>
            </w:r>
          </w:p>
        </w:tc>
        <w:tc>
          <w:tcPr>
            <w:tcW w:w="0" w:type="auto"/>
            <w:shd w:val="clear" w:color="auto" w:fill="EEEEEE"/>
            <w:tcMar>
              <w:top w:w="150" w:type="dxa"/>
              <w:left w:w="225" w:type="dxa"/>
              <w:bottom w:w="120" w:type="dxa"/>
              <w:right w:w="225" w:type="dxa"/>
            </w:tcMar>
            <w:vAlign w:val="center"/>
            <w:hideMark/>
          </w:tcPr>
          <w:p w:rsidR="009764AB" w:rsidRPr="009764AB" w:rsidRDefault="009764AB" w:rsidP="00A245CB">
            <w:r w:rsidRPr="009764AB">
              <w:t>Emanet İade İşlemleri</w:t>
            </w:r>
          </w:p>
        </w:tc>
        <w:tc>
          <w:tcPr>
            <w:tcW w:w="0" w:type="auto"/>
            <w:shd w:val="clear" w:color="auto" w:fill="EEEEEE"/>
            <w:tcMar>
              <w:top w:w="150" w:type="dxa"/>
              <w:left w:w="225" w:type="dxa"/>
              <w:bottom w:w="120" w:type="dxa"/>
              <w:right w:w="225" w:type="dxa"/>
            </w:tcMar>
            <w:vAlign w:val="center"/>
            <w:hideMark/>
          </w:tcPr>
          <w:p w:rsidR="009764AB" w:rsidRPr="009764AB" w:rsidRDefault="009764AB" w:rsidP="00A245CB">
            <w:r w:rsidRPr="009764AB">
              <w:t>1- İlgilinin banka hesap bilgilerini ve kimlik numarasını içeren dilekçe</w:t>
            </w:r>
            <w:r w:rsidRPr="009764AB">
              <w:br/>
              <w:t>2- Alındı belgesi (düzenlenmiş olması halinde)</w:t>
            </w:r>
            <w:r w:rsidRPr="009764AB">
              <w:br/>
              <w:t>3- Gerekli hallerde idarenin iade yapılmasına ilişkin yazısı</w:t>
            </w:r>
            <w:r w:rsidRPr="009764AB">
              <w:br/>
              <w:t>4- Hak sahibi dışındakilere yapılacak ödemelerde yetki belgesi</w:t>
            </w:r>
          </w:p>
        </w:tc>
        <w:tc>
          <w:tcPr>
            <w:tcW w:w="0" w:type="auto"/>
            <w:shd w:val="clear" w:color="auto" w:fill="EEEEEE"/>
            <w:tcMar>
              <w:top w:w="150" w:type="dxa"/>
              <w:left w:w="225" w:type="dxa"/>
              <w:bottom w:w="120" w:type="dxa"/>
              <w:right w:w="225" w:type="dxa"/>
            </w:tcMar>
            <w:vAlign w:val="center"/>
            <w:hideMark/>
          </w:tcPr>
          <w:p w:rsidR="009764AB" w:rsidRPr="009764AB" w:rsidRDefault="009764AB" w:rsidP="00A245CB">
            <w:r w:rsidRPr="009764AB">
              <w:t>30 Dakika</w:t>
            </w:r>
          </w:p>
        </w:tc>
      </w:tr>
      <w:tr w:rsidR="009764AB" w:rsidRPr="009764AB" w:rsidTr="00A245CB">
        <w:trPr>
          <w:trHeight w:val="1283"/>
        </w:trPr>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rPr>
                <w:b/>
                <w:bCs/>
              </w:rPr>
              <w:t>9</w:t>
            </w:r>
          </w:p>
        </w:tc>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t>Kaybedilen Alındı Belgeleri İçin Tasdikli Suret Verilmesi</w:t>
            </w:r>
          </w:p>
        </w:tc>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t>1- Dilekçe</w:t>
            </w:r>
            <w:r w:rsidRPr="009764AB">
              <w:br/>
              <w:t>2- Gerekli hallerde gazete ilanı</w:t>
            </w:r>
          </w:p>
        </w:tc>
        <w:tc>
          <w:tcPr>
            <w:tcW w:w="0" w:type="auto"/>
            <w:shd w:val="clear" w:color="auto" w:fill="FAF9F9"/>
            <w:tcMar>
              <w:top w:w="150" w:type="dxa"/>
              <w:left w:w="225" w:type="dxa"/>
              <w:bottom w:w="120" w:type="dxa"/>
              <w:right w:w="225" w:type="dxa"/>
            </w:tcMar>
            <w:vAlign w:val="center"/>
            <w:hideMark/>
          </w:tcPr>
          <w:p w:rsidR="009764AB" w:rsidRPr="009764AB" w:rsidRDefault="009764AB" w:rsidP="00A245CB">
            <w:r w:rsidRPr="009764AB">
              <w:t>1 Saat</w:t>
            </w:r>
          </w:p>
        </w:tc>
      </w:tr>
    </w:tbl>
    <w:p w:rsidR="008F048B" w:rsidRDefault="00591DA9" w:rsidP="009764AB">
      <w:pPr>
        <w:rPr>
          <w:rFonts w:ascii="Arial" w:hAnsi="Arial" w:cs="Arial"/>
          <w:color w:val="545E69"/>
          <w:shd w:val="clear" w:color="auto" w:fill="FFFFFF"/>
        </w:rPr>
      </w:pPr>
      <w:r>
        <w:rPr>
          <w:rFonts w:ascii="Arial" w:hAnsi="Arial" w:cs="Arial"/>
          <w:color w:val="545E69"/>
          <w:shd w:val="clear" w:color="auto" w:fill="FFFFFF"/>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591DA9" w:rsidRDefault="00591DA9" w:rsidP="009764AB">
      <w:pPr>
        <w:rPr>
          <w:rFonts w:ascii="Arial" w:hAnsi="Arial" w:cs="Arial"/>
          <w:color w:val="545E69"/>
          <w:shd w:val="clear" w:color="auto" w:fill="FFFFFF"/>
        </w:rPr>
      </w:pPr>
    </w:p>
    <w:p w:rsidR="00591DA9" w:rsidRDefault="00591DA9" w:rsidP="009764AB">
      <w:pPr>
        <w:rPr>
          <w:rFonts w:ascii="Arial" w:hAnsi="Arial" w:cs="Arial"/>
          <w:color w:val="545E69"/>
          <w:shd w:val="clear" w:color="auto" w:fill="FFFFFF"/>
        </w:rPr>
      </w:pPr>
    </w:p>
    <w:tbl>
      <w:tblPr>
        <w:tblW w:w="1594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055"/>
        <w:gridCol w:w="527"/>
        <w:gridCol w:w="4046"/>
        <w:gridCol w:w="3105"/>
        <w:gridCol w:w="3105"/>
        <w:gridCol w:w="3102"/>
      </w:tblGrid>
      <w:tr w:rsidR="00591DA9" w:rsidRPr="00591DA9" w:rsidTr="00591DA9">
        <w:trPr>
          <w:trHeight w:val="650"/>
        </w:trPr>
        <w:tc>
          <w:tcPr>
            <w:tcW w:w="645" w:type="pct"/>
            <w:shd w:val="clear" w:color="auto" w:fill="FFFFFF"/>
            <w:tcMar>
              <w:top w:w="150" w:type="dxa"/>
              <w:left w:w="225" w:type="dxa"/>
              <w:bottom w:w="120" w:type="dxa"/>
              <w:right w:w="225" w:type="dxa"/>
            </w:tcMar>
            <w:vAlign w:val="center"/>
            <w:hideMark/>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İlk Müracaat Yeri</w:t>
            </w:r>
          </w:p>
        </w:tc>
        <w:tc>
          <w:tcPr>
            <w:tcW w:w="165" w:type="pct"/>
            <w:shd w:val="clear" w:color="auto" w:fill="FFFFFF"/>
            <w:tcMar>
              <w:top w:w="150" w:type="dxa"/>
              <w:left w:w="225" w:type="dxa"/>
              <w:bottom w:w="120" w:type="dxa"/>
              <w:right w:w="225" w:type="dxa"/>
            </w:tcMar>
            <w:vAlign w:val="center"/>
            <w:hideMark/>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w:t>
            </w:r>
          </w:p>
        </w:tc>
        <w:tc>
          <w:tcPr>
            <w:tcW w:w="1269" w:type="pct"/>
            <w:shd w:val="clear" w:color="auto" w:fill="FFFFFF"/>
            <w:tcMar>
              <w:top w:w="150" w:type="dxa"/>
              <w:left w:w="225" w:type="dxa"/>
              <w:bottom w:w="120" w:type="dxa"/>
              <w:right w:w="225" w:type="dxa"/>
            </w:tcMar>
            <w:vAlign w:val="center"/>
            <w:hideMark/>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color w:val="545E69"/>
                <w:sz w:val="23"/>
                <w:szCs w:val="23"/>
                <w:lang w:eastAsia="tr-TR"/>
              </w:rPr>
              <w:t>Defterdarlık Makamı</w:t>
            </w:r>
          </w:p>
        </w:tc>
        <w:tc>
          <w:tcPr>
            <w:tcW w:w="974" w:type="pct"/>
            <w:vAlign w:val="center"/>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İkinci Müracaat Yeri</w:t>
            </w:r>
          </w:p>
        </w:tc>
        <w:tc>
          <w:tcPr>
            <w:tcW w:w="974" w:type="pct"/>
            <w:vAlign w:val="center"/>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w:t>
            </w:r>
          </w:p>
        </w:tc>
        <w:tc>
          <w:tcPr>
            <w:tcW w:w="973" w:type="pct"/>
            <w:vAlign w:val="center"/>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color w:val="545E69"/>
                <w:sz w:val="23"/>
                <w:szCs w:val="23"/>
                <w:lang w:eastAsia="tr-TR"/>
              </w:rPr>
              <w:t>Valilik Makamı</w:t>
            </w:r>
          </w:p>
        </w:tc>
      </w:tr>
      <w:tr w:rsidR="00591DA9" w:rsidRPr="00591DA9" w:rsidTr="00591DA9">
        <w:trPr>
          <w:trHeight w:val="636"/>
        </w:trPr>
        <w:tc>
          <w:tcPr>
            <w:tcW w:w="0" w:type="auto"/>
            <w:shd w:val="clear" w:color="auto" w:fill="FFFFFF"/>
            <w:tcMar>
              <w:top w:w="150" w:type="dxa"/>
              <w:left w:w="225" w:type="dxa"/>
              <w:bottom w:w="120" w:type="dxa"/>
              <w:right w:w="225" w:type="dxa"/>
            </w:tcMar>
            <w:vAlign w:val="center"/>
            <w:hideMark/>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Pr>
                <w:rFonts w:ascii="Arial" w:eastAsia="Times New Roman" w:hAnsi="Arial" w:cs="Arial"/>
                <w:b/>
                <w:bCs/>
                <w:color w:val="545E69"/>
                <w:sz w:val="23"/>
                <w:szCs w:val="23"/>
                <w:lang w:eastAsia="tr-TR"/>
              </w:rPr>
              <w:t xml:space="preserve"> </w:t>
            </w:r>
            <w:r w:rsidRPr="00591DA9">
              <w:rPr>
                <w:rFonts w:ascii="Arial" w:eastAsia="Times New Roman" w:hAnsi="Arial" w:cs="Arial"/>
                <w:b/>
                <w:bCs/>
                <w:color w:val="545E69"/>
                <w:sz w:val="23"/>
                <w:szCs w:val="23"/>
                <w:lang w:eastAsia="tr-TR"/>
              </w:rPr>
              <w:t>İsim</w:t>
            </w:r>
          </w:p>
        </w:tc>
        <w:tc>
          <w:tcPr>
            <w:tcW w:w="0" w:type="auto"/>
            <w:shd w:val="clear" w:color="auto" w:fill="FFFFFF"/>
            <w:tcMar>
              <w:top w:w="150" w:type="dxa"/>
              <w:left w:w="225" w:type="dxa"/>
              <w:bottom w:w="120" w:type="dxa"/>
              <w:right w:w="225" w:type="dxa"/>
            </w:tcMar>
            <w:vAlign w:val="center"/>
            <w:hideMark/>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w:t>
            </w:r>
          </w:p>
        </w:tc>
        <w:tc>
          <w:tcPr>
            <w:tcW w:w="0" w:type="auto"/>
            <w:shd w:val="clear" w:color="auto" w:fill="FFFFFF"/>
            <w:tcMar>
              <w:top w:w="150" w:type="dxa"/>
              <w:left w:w="225" w:type="dxa"/>
              <w:bottom w:w="120" w:type="dxa"/>
              <w:right w:w="225" w:type="dxa"/>
            </w:tcMar>
            <w:vAlign w:val="center"/>
            <w:hideMark/>
          </w:tcPr>
          <w:p w:rsidR="00591DA9" w:rsidRPr="00591DA9" w:rsidRDefault="002B7D37" w:rsidP="00591DA9">
            <w:pPr>
              <w:spacing w:after="450" w:line="240" w:lineRule="auto"/>
              <w:jc w:val="both"/>
              <w:rPr>
                <w:rFonts w:ascii="Arial" w:eastAsia="Times New Roman" w:hAnsi="Arial" w:cs="Arial"/>
                <w:color w:val="545E69"/>
                <w:sz w:val="23"/>
                <w:szCs w:val="23"/>
                <w:lang w:eastAsia="tr-TR"/>
              </w:rPr>
            </w:pPr>
            <w:r>
              <w:rPr>
                <w:rFonts w:ascii="Arial" w:eastAsia="Times New Roman" w:hAnsi="Arial" w:cs="Arial"/>
                <w:color w:val="545E69"/>
                <w:sz w:val="23"/>
                <w:szCs w:val="23"/>
                <w:lang w:eastAsia="tr-TR"/>
              </w:rPr>
              <w:t>İhsan MİNTAŞ</w:t>
            </w:r>
          </w:p>
        </w:tc>
        <w:tc>
          <w:tcPr>
            <w:tcW w:w="974" w:type="pct"/>
            <w:vAlign w:val="center"/>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İsim</w:t>
            </w:r>
          </w:p>
        </w:tc>
        <w:tc>
          <w:tcPr>
            <w:tcW w:w="974" w:type="pct"/>
            <w:vAlign w:val="center"/>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w:t>
            </w:r>
          </w:p>
        </w:tc>
        <w:tc>
          <w:tcPr>
            <w:tcW w:w="973" w:type="pct"/>
            <w:vAlign w:val="center"/>
          </w:tcPr>
          <w:p w:rsidR="00591DA9" w:rsidRPr="00591DA9" w:rsidRDefault="002B7D37" w:rsidP="00591DA9">
            <w:pPr>
              <w:spacing w:after="450" w:line="240" w:lineRule="auto"/>
              <w:jc w:val="both"/>
              <w:rPr>
                <w:rFonts w:ascii="Arial" w:eastAsia="Times New Roman" w:hAnsi="Arial" w:cs="Arial"/>
                <w:color w:val="545E69"/>
                <w:sz w:val="23"/>
                <w:szCs w:val="23"/>
                <w:lang w:eastAsia="tr-TR"/>
              </w:rPr>
            </w:pPr>
            <w:r>
              <w:rPr>
                <w:rFonts w:ascii="Arial" w:eastAsia="Times New Roman" w:hAnsi="Arial" w:cs="Arial"/>
                <w:color w:val="545E69"/>
                <w:sz w:val="23"/>
                <w:szCs w:val="23"/>
                <w:lang w:eastAsia="tr-TR"/>
              </w:rPr>
              <w:t>Kamuran Mustafa BALLI</w:t>
            </w:r>
          </w:p>
        </w:tc>
      </w:tr>
      <w:tr w:rsidR="00591DA9" w:rsidRPr="00591DA9" w:rsidTr="00591DA9">
        <w:trPr>
          <w:trHeight w:val="650"/>
        </w:trPr>
        <w:tc>
          <w:tcPr>
            <w:tcW w:w="0" w:type="auto"/>
            <w:shd w:val="clear" w:color="auto" w:fill="FFFFFF"/>
            <w:tcMar>
              <w:top w:w="150" w:type="dxa"/>
              <w:left w:w="225" w:type="dxa"/>
              <w:bottom w:w="120" w:type="dxa"/>
              <w:right w:w="225" w:type="dxa"/>
            </w:tcMar>
            <w:vAlign w:val="center"/>
            <w:hideMark/>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Unvan</w:t>
            </w:r>
          </w:p>
        </w:tc>
        <w:tc>
          <w:tcPr>
            <w:tcW w:w="0" w:type="auto"/>
            <w:shd w:val="clear" w:color="auto" w:fill="FFFFFF"/>
            <w:tcMar>
              <w:top w:w="150" w:type="dxa"/>
              <w:left w:w="225" w:type="dxa"/>
              <w:bottom w:w="120" w:type="dxa"/>
              <w:right w:w="225" w:type="dxa"/>
            </w:tcMar>
            <w:vAlign w:val="center"/>
            <w:hideMark/>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w:t>
            </w:r>
          </w:p>
        </w:tc>
        <w:tc>
          <w:tcPr>
            <w:tcW w:w="0" w:type="auto"/>
            <w:shd w:val="clear" w:color="auto" w:fill="FFFFFF"/>
            <w:tcMar>
              <w:top w:w="150" w:type="dxa"/>
              <w:left w:w="225" w:type="dxa"/>
              <w:bottom w:w="120" w:type="dxa"/>
              <w:right w:w="225" w:type="dxa"/>
            </w:tcMar>
            <w:vAlign w:val="center"/>
            <w:hideMark/>
          </w:tcPr>
          <w:p w:rsidR="00591DA9" w:rsidRPr="00591DA9" w:rsidRDefault="004313D7" w:rsidP="00591DA9">
            <w:pPr>
              <w:spacing w:after="450" w:line="240" w:lineRule="auto"/>
              <w:jc w:val="both"/>
              <w:rPr>
                <w:rFonts w:ascii="Arial" w:eastAsia="Times New Roman" w:hAnsi="Arial" w:cs="Arial"/>
                <w:color w:val="545E69"/>
                <w:sz w:val="23"/>
                <w:szCs w:val="23"/>
                <w:lang w:eastAsia="tr-TR"/>
              </w:rPr>
            </w:pPr>
            <w:r>
              <w:rPr>
                <w:rFonts w:ascii="Arial" w:eastAsia="Times New Roman" w:hAnsi="Arial" w:cs="Arial"/>
                <w:color w:val="545E69"/>
                <w:sz w:val="23"/>
                <w:szCs w:val="23"/>
                <w:lang w:eastAsia="tr-TR"/>
              </w:rPr>
              <w:t xml:space="preserve">Defterdar </w:t>
            </w:r>
          </w:p>
        </w:tc>
        <w:tc>
          <w:tcPr>
            <w:tcW w:w="974" w:type="pct"/>
            <w:vAlign w:val="center"/>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Unvan</w:t>
            </w:r>
          </w:p>
        </w:tc>
        <w:tc>
          <w:tcPr>
            <w:tcW w:w="974" w:type="pct"/>
            <w:vAlign w:val="center"/>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w:t>
            </w:r>
          </w:p>
        </w:tc>
        <w:tc>
          <w:tcPr>
            <w:tcW w:w="973" w:type="pct"/>
            <w:vAlign w:val="center"/>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color w:val="545E69"/>
                <w:sz w:val="23"/>
                <w:szCs w:val="23"/>
                <w:lang w:eastAsia="tr-TR"/>
              </w:rPr>
              <w:t>Vali Yardımcısı</w:t>
            </w:r>
          </w:p>
        </w:tc>
      </w:tr>
      <w:tr w:rsidR="00591DA9" w:rsidRPr="00591DA9" w:rsidTr="00A245CB">
        <w:trPr>
          <w:trHeight w:val="880"/>
        </w:trPr>
        <w:tc>
          <w:tcPr>
            <w:tcW w:w="0" w:type="auto"/>
            <w:shd w:val="clear" w:color="auto" w:fill="FFFFFF"/>
            <w:tcMar>
              <w:top w:w="150" w:type="dxa"/>
              <w:left w:w="225" w:type="dxa"/>
              <w:bottom w:w="120" w:type="dxa"/>
              <w:right w:w="225" w:type="dxa"/>
            </w:tcMar>
            <w:vAlign w:val="center"/>
            <w:hideMark/>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Adres</w:t>
            </w:r>
          </w:p>
        </w:tc>
        <w:tc>
          <w:tcPr>
            <w:tcW w:w="0" w:type="auto"/>
            <w:shd w:val="clear" w:color="auto" w:fill="FFFFFF"/>
            <w:tcMar>
              <w:top w:w="150" w:type="dxa"/>
              <w:left w:w="225" w:type="dxa"/>
              <w:bottom w:w="120" w:type="dxa"/>
              <w:right w:w="225" w:type="dxa"/>
            </w:tcMar>
            <w:vAlign w:val="center"/>
            <w:hideMark/>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w:t>
            </w:r>
          </w:p>
        </w:tc>
        <w:tc>
          <w:tcPr>
            <w:tcW w:w="0" w:type="auto"/>
            <w:shd w:val="clear" w:color="auto" w:fill="FFFFFF"/>
            <w:tcMar>
              <w:top w:w="150" w:type="dxa"/>
              <w:left w:w="225" w:type="dxa"/>
              <w:bottom w:w="120" w:type="dxa"/>
              <w:right w:w="225" w:type="dxa"/>
            </w:tcMar>
            <w:vAlign w:val="center"/>
            <w:hideMark/>
          </w:tcPr>
          <w:p w:rsidR="00591DA9" w:rsidRPr="00591DA9" w:rsidRDefault="002B7D37" w:rsidP="00591DA9">
            <w:pPr>
              <w:spacing w:after="450" w:line="240" w:lineRule="auto"/>
              <w:jc w:val="both"/>
              <w:rPr>
                <w:rFonts w:ascii="Arial" w:eastAsia="Times New Roman" w:hAnsi="Arial" w:cs="Arial"/>
                <w:color w:val="545E69"/>
                <w:sz w:val="23"/>
                <w:szCs w:val="23"/>
                <w:lang w:eastAsia="tr-TR"/>
              </w:rPr>
            </w:pPr>
            <w:r>
              <w:rPr>
                <w:rFonts w:ascii="Arial" w:eastAsia="Times New Roman" w:hAnsi="Arial" w:cs="Arial"/>
                <w:color w:val="545E69"/>
                <w:sz w:val="23"/>
                <w:szCs w:val="23"/>
                <w:lang w:eastAsia="tr-TR"/>
              </w:rPr>
              <w:t>Kurtuluş Ali Galip Kaya Sok.No:11 UŞAK</w:t>
            </w:r>
          </w:p>
        </w:tc>
        <w:tc>
          <w:tcPr>
            <w:tcW w:w="974" w:type="pct"/>
            <w:vAlign w:val="center"/>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Adres</w:t>
            </w:r>
          </w:p>
        </w:tc>
        <w:tc>
          <w:tcPr>
            <w:tcW w:w="974" w:type="pct"/>
            <w:vAlign w:val="center"/>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w:t>
            </w:r>
          </w:p>
        </w:tc>
        <w:tc>
          <w:tcPr>
            <w:tcW w:w="973" w:type="pct"/>
            <w:vAlign w:val="center"/>
          </w:tcPr>
          <w:p w:rsidR="00591DA9" w:rsidRPr="00591DA9" w:rsidRDefault="002B7D37" w:rsidP="00591DA9">
            <w:pPr>
              <w:spacing w:after="450" w:line="240" w:lineRule="auto"/>
              <w:jc w:val="both"/>
              <w:rPr>
                <w:rFonts w:ascii="Arial" w:eastAsia="Times New Roman" w:hAnsi="Arial" w:cs="Arial"/>
                <w:color w:val="545E69"/>
                <w:sz w:val="23"/>
                <w:szCs w:val="23"/>
                <w:lang w:eastAsia="tr-TR"/>
              </w:rPr>
            </w:pPr>
            <w:r>
              <w:rPr>
                <w:rFonts w:ascii="Arial" w:eastAsia="Times New Roman" w:hAnsi="Arial" w:cs="Arial"/>
                <w:color w:val="545E69"/>
                <w:sz w:val="23"/>
                <w:szCs w:val="23"/>
                <w:lang w:eastAsia="tr-TR"/>
              </w:rPr>
              <w:t>Uşak Valiliği</w:t>
            </w:r>
          </w:p>
        </w:tc>
      </w:tr>
      <w:tr w:rsidR="00591DA9" w:rsidRPr="00591DA9" w:rsidTr="00A245CB">
        <w:trPr>
          <w:trHeight w:val="650"/>
        </w:trPr>
        <w:tc>
          <w:tcPr>
            <w:tcW w:w="0" w:type="auto"/>
            <w:shd w:val="clear" w:color="auto" w:fill="FFFFFF"/>
            <w:tcMar>
              <w:top w:w="150" w:type="dxa"/>
              <w:left w:w="225" w:type="dxa"/>
              <w:bottom w:w="120" w:type="dxa"/>
              <w:right w:w="225" w:type="dxa"/>
            </w:tcMar>
            <w:vAlign w:val="center"/>
            <w:hideMark/>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Telefon</w:t>
            </w:r>
          </w:p>
        </w:tc>
        <w:tc>
          <w:tcPr>
            <w:tcW w:w="0" w:type="auto"/>
            <w:shd w:val="clear" w:color="auto" w:fill="FFFFFF"/>
            <w:tcMar>
              <w:top w:w="150" w:type="dxa"/>
              <w:left w:w="225" w:type="dxa"/>
              <w:bottom w:w="120" w:type="dxa"/>
              <w:right w:w="225" w:type="dxa"/>
            </w:tcMar>
            <w:vAlign w:val="center"/>
            <w:hideMark/>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w:t>
            </w:r>
          </w:p>
        </w:tc>
        <w:tc>
          <w:tcPr>
            <w:tcW w:w="0" w:type="auto"/>
            <w:shd w:val="clear" w:color="auto" w:fill="FFFFFF"/>
            <w:tcMar>
              <w:top w:w="150" w:type="dxa"/>
              <w:left w:w="225" w:type="dxa"/>
              <w:bottom w:w="120" w:type="dxa"/>
              <w:right w:w="225" w:type="dxa"/>
            </w:tcMar>
            <w:vAlign w:val="center"/>
            <w:hideMark/>
          </w:tcPr>
          <w:p w:rsidR="00591DA9" w:rsidRPr="004313D7" w:rsidRDefault="004313D7" w:rsidP="00591DA9">
            <w:pPr>
              <w:spacing w:after="450" w:line="240" w:lineRule="auto"/>
              <w:jc w:val="both"/>
              <w:rPr>
                <w:rFonts w:ascii="Arial" w:eastAsia="Times New Roman" w:hAnsi="Arial" w:cs="Arial"/>
                <w:b/>
                <w:color w:val="545E69"/>
                <w:sz w:val="23"/>
                <w:szCs w:val="23"/>
                <w:lang w:eastAsia="tr-TR"/>
              </w:rPr>
            </w:pPr>
            <w:r w:rsidRPr="004313D7">
              <w:rPr>
                <w:rStyle w:val="Gl"/>
                <w:b w:val="0"/>
                <w:shd w:val="clear" w:color="auto" w:fill="FFFFFF"/>
              </w:rPr>
              <w:t>0 (276) 223 54 34</w:t>
            </w:r>
          </w:p>
        </w:tc>
        <w:tc>
          <w:tcPr>
            <w:tcW w:w="974" w:type="pct"/>
            <w:vAlign w:val="center"/>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Telefon</w:t>
            </w:r>
          </w:p>
        </w:tc>
        <w:tc>
          <w:tcPr>
            <w:tcW w:w="974" w:type="pct"/>
            <w:vAlign w:val="center"/>
          </w:tcPr>
          <w:p w:rsidR="00591DA9" w:rsidRPr="00591DA9" w:rsidRDefault="00591DA9" w:rsidP="00591DA9">
            <w:pPr>
              <w:spacing w:after="450" w:line="240" w:lineRule="auto"/>
              <w:jc w:val="both"/>
              <w:rPr>
                <w:rFonts w:ascii="Arial" w:eastAsia="Times New Roman" w:hAnsi="Arial" w:cs="Arial"/>
                <w:color w:val="545E69"/>
                <w:sz w:val="23"/>
                <w:szCs w:val="23"/>
                <w:lang w:eastAsia="tr-TR"/>
              </w:rPr>
            </w:pPr>
            <w:r w:rsidRPr="00591DA9">
              <w:rPr>
                <w:rFonts w:ascii="Arial" w:eastAsia="Times New Roman" w:hAnsi="Arial" w:cs="Arial"/>
                <w:b/>
                <w:bCs/>
                <w:color w:val="545E69"/>
                <w:sz w:val="23"/>
                <w:szCs w:val="23"/>
                <w:lang w:eastAsia="tr-TR"/>
              </w:rPr>
              <w:t>:</w:t>
            </w:r>
          </w:p>
        </w:tc>
        <w:tc>
          <w:tcPr>
            <w:tcW w:w="973" w:type="pct"/>
            <w:vAlign w:val="center"/>
          </w:tcPr>
          <w:p w:rsidR="00591DA9" w:rsidRPr="00591DA9" w:rsidRDefault="004313D7" w:rsidP="00591DA9">
            <w:pPr>
              <w:spacing w:after="450" w:line="240" w:lineRule="auto"/>
              <w:jc w:val="both"/>
              <w:rPr>
                <w:rFonts w:ascii="Arial" w:eastAsia="Times New Roman" w:hAnsi="Arial" w:cs="Arial"/>
                <w:color w:val="545E69"/>
                <w:sz w:val="23"/>
                <w:szCs w:val="23"/>
                <w:lang w:eastAsia="tr-TR"/>
              </w:rPr>
            </w:pPr>
            <w:r>
              <w:rPr>
                <w:rFonts w:ascii="Arial" w:hAnsi="Arial" w:cs="Arial"/>
                <w:color w:val="4F4F4F"/>
                <w:sz w:val="21"/>
                <w:szCs w:val="21"/>
                <w:shd w:val="clear" w:color="auto" w:fill="FFFFFF"/>
              </w:rPr>
              <w:t>0 (276) 223 54 70</w:t>
            </w:r>
          </w:p>
        </w:tc>
      </w:tr>
    </w:tbl>
    <w:p w:rsidR="00591DA9" w:rsidRPr="00591DA9" w:rsidRDefault="00591DA9" w:rsidP="00591DA9">
      <w:pPr>
        <w:spacing w:after="0" w:line="240" w:lineRule="auto"/>
        <w:rPr>
          <w:rFonts w:ascii="Times New Roman" w:eastAsia="Times New Roman" w:hAnsi="Times New Roman" w:cs="Times New Roman"/>
          <w:vanish/>
          <w:sz w:val="24"/>
          <w:szCs w:val="24"/>
          <w:lang w:eastAsia="tr-TR"/>
        </w:rPr>
      </w:pPr>
    </w:p>
    <w:p w:rsidR="00591DA9" w:rsidRPr="009764AB" w:rsidRDefault="00591DA9" w:rsidP="009764AB"/>
    <w:sectPr w:rsidR="00591DA9" w:rsidRPr="009764AB" w:rsidSect="00A245CB">
      <w:headerReference w:type="default" r:id="rId7"/>
      <w:pgSz w:w="16838" w:h="11906" w:orient="landscape"/>
      <w:pgMar w:top="28"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3D5" w:rsidRDefault="000613D5" w:rsidP="006B5112">
      <w:pPr>
        <w:spacing w:after="0" w:line="240" w:lineRule="auto"/>
      </w:pPr>
      <w:r>
        <w:separator/>
      </w:r>
    </w:p>
  </w:endnote>
  <w:endnote w:type="continuationSeparator" w:id="0">
    <w:p w:rsidR="000613D5" w:rsidRDefault="000613D5" w:rsidP="006B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3D5" w:rsidRDefault="000613D5" w:rsidP="006B5112">
      <w:pPr>
        <w:spacing w:after="0" w:line="240" w:lineRule="auto"/>
      </w:pPr>
      <w:r>
        <w:separator/>
      </w:r>
    </w:p>
  </w:footnote>
  <w:footnote w:type="continuationSeparator" w:id="0">
    <w:p w:rsidR="000613D5" w:rsidRDefault="000613D5" w:rsidP="006B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12" w:rsidRDefault="006B5112">
    <w:pPr>
      <w:pStyle w:val="stBilgi"/>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p w:rsidR="006B5112" w:rsidRDefault="006B5112">
                              <w:pPr>
                                <w:pStyle w:val="stBilgi"/>
                                <w:jc w:val="center"/>
                                <w:rPr>
                                  <w:caps/>
                                  <w:color w:val="FFFFFF" w:themeColor="background1"/>
                                </w:rPr>
                              </w:pPr>
                              <w:r>
                                <w:rPr>
                                  <w:caps/>
                                  <w:color w:val="FFFFFF" w:themeColor="background1"/>
                                </w:rPr>
                                <w:t>UŞAK DEFTERDARLIĞI MUHASEBE MÜDÜRLÜĞÜ HİZMET STANDARTLARI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" o:allowoverlap="f" fillcolor="#5b9bd5 [3204]" stroked="f" strokeweight="1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p w:rsidR="006B5112" w:rsidRDefault="006B5112">
                        <w:pPr>
                          <w:pStyle w:val="stBilgi"/>
                          <w:jc w:val="center"/>
                          <w:rPr>
                            <w:caps/>
                            <w:color w:val="FFFFFF" w:themeColor="background1"/>
                          </w:rPr>
                        </w:pPr>
                        <w:r>
                          <w:rPr>
                            <w:caps/>
                            <w:color w:val="FFFFFF" w:themeColor="background1"/>
                          </w:rPr>
                          <w:t>UŞAK DEFTERDARLIĞI MUHASEBE MÜDÜRLÜĞÜ HİZMET STANDARTLARI</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53"/>
    <w:rsid w:val="000613D5"/>
    <w:rsid w:val="002450BE"/>
    <w:rsid w:val="002B7D37"/>
    <w:rsid w:val="00380E53"/>
    <w:rsid w:val="004313D7"/>
    <w:rsid w:val="00591DA9"/>
    <w:rsid w:val="0061177E"/>
    <w:rsid w:val="006B5112"/>
    <w:rsid w:val="008F048B"/>
    <w:rsid w:val="009764AB"/>
    <w:rsid w:val="00A245CB"/>
    <w:rsid w:val="00DA2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F3AE9"/>
  <w15:chartTrackingRefBased/>
  <w15:docId w15:val="{835D975C-D894-45F9-8D04-3CA9A874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764AB"/>
    <w:rPr>
      <w:b/>
      <w:bCs/>
    </w:rPr>
  </w:style>
  <w:style w:type="paragraph" w:styleId="NormalWeb">
    <w:name w:val="Normal (Web)"/>
    <w:basedOn w:val="Normal"/>
    <w:uiPriority w:val="99"/>
    <w:semiHidden/>
    <w:unhideWhenUsed/>
    <w:rsid w:val="009764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B51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5112"/>
  </w:style>
  <w:style w:type="paragraph" w:styleId="AltBilgi">
    <w:name w:val="footer"/>
    <w:basedOn w:val="Normal"/>
    <w:link w:val="AltBilgiChar"/>
    <w:uiPriority w:val="99"/>
    <w:unhideWhenUsed/>
    <w:rsid w:val="006B51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9807">
      <w:bodyDiv w:val="1"/>
      <w:marLeft w:val="0"/>
      <w:marRight w:val="0"/>
      <w:marTop w:val="0"/>
      <w:marBottom w:val="0"/>
      <w:divBdr>
        <w:top w:val="none" w:sz="0" w:space="0" w:color="auto"/>
        <w:left w:val="none" w:sz="0" w:space="0" w:color="auto"/>
        <w:bottom w:val="none" w:sz="0" w:space="0" w:color="auto"/>
        <w:right w:val="none" w:sz="0" w:space="0" w:color="auto"/>
      </w:divBdr>
    </w:div>
    <w:div w:id="720058969">
      <w:bodyDiv w:val="1"/>
      <w:marLeft w:val="0"/>
      <w:marRight w:val="0"/>
      <w:marTop w:val="0"/>
      <w:marBottom w:val="0"/>
      <w:divBdr>
        <w:top w:val="none" w:sz="0" w:space="0" w:color="auto"/>
        <w:left w:val="none" w:sz="0" w:space="0" w:color="auto"/>
        <w:bottom w:val="none" w:sz="0" w:space="0" w:color="auto"/>
        <w:right w:val="none" w:sz="0" w:space="0" w:color="auto"/>
      </w:divBdr>
    </w:div>
    <w:div w:id="16648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2D"/>
    <w:rsid w:val="00967FA6"/>
    <w:rsid w:val="00B63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F1688F8736A46EC98B23A98CFD89462">
    <w:name w:val="0F1688F8736A46EC98B23A98CFD89462"/>
    <w:rsid w:val="00B63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B304F-FBF1-4351-9A64-EA0E3DBA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Hazine ve Maliye Bakanlığı</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UŞAK DEFTERDARLIĞI MUHASEBE MÜDÜRLÜĞÜ HİZMET STANDARTLARI</dc:title>
  <dc:subject/>
  <dc:creator>Akın Apaydın</dc:creator>
  <cp:keywords/>
  <dc:description/>
  <cp:lastModifiedBy>Hülya ATAK1</cp:lastModifiedBy>
  <cp:revision>2</cp:revision>
  <dcterms:created xsi:type="dcterms:W3CDTF">2022-10-05T06:48:00Z</dcterms:created>
  <dcterms:modified xsi:type="dcterms:W3CDTF">2022-10-05T06:48:00Z</dcterms:modified>
</cp:coreProperties>
</file>